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45" w:rsidRDefault="00562D45">
      <w:pPr>
        <w:jc w:val="center"/>
      </w:pPr>
    </w:p>
    <w:p w:rsidR="00562D45" w:rsidRDefault="00562D45">
      <w:pPr>
        <w:jc w:val="center"/>
      </w:pPr>
    </w:p>
    <w:p w:rsidR="00562D45" w:rsidRDefault="00BF0FD7">
      <w:pPr>
        <w:jc w:val="center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АДМИНИСТРАЦИЯ МУНИЦИПАЛЬНОГО ОБРАЗОВАНИЯ -</w:t>
      </w:r>
    </w:p>
    <w:p w:rsidR="00562D45" w:rsidRDefault="00BF0FD7">
      <w:pPr>
        <w:shd w:val="clear" w:color="auto" w:fill="FFFFFF"/>
        <w:spacing w:line="322" w:lineRule="exact"/>
        <w:ind w:left="3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РЯЖСКИЙ МУНИЦИПАЛЬНЫЙ РАЙОН</w:t>
      </w:r>
    </w:p>
    <w:p w:rsidR="00562D45" w:rsidRDefault="00BF0FD7">
      <w:pPr>
        <w:shd w:val="clear" w:color="auto" w:fill="FFFFFF"/>
        <w:tabs>
          <w:tab w:val="left" w:pos="3000"/>
        </w:tabs>
        <w:spacing w:line="322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РЯЗАНСКОЙ ОБЛАСТИ</w:t>
      </w:r>
    </w:p>
    <w:p w:rsidR="00562D45" w:rsidRDefault="00562D45">
      <w:pPr>
        <w:shd w:val="clear" w:color="auto" w:fill="FFFFFF"/>
        <w:spacing w:line="322" w:lineRule="exact"/>
        <w:ind w:left="29"/>
        <w:jc w:val="center"/>
        <w:rPr>
          <w:b/>
          <w:bCs/>
          <w:color w:val="000000"/>
          <w:sz w:val="28"/>
          <w:szCs w:val="28"/>
        </w:rPr>
      </w:pPr>
    </w:p>
    <w:p w:rsidR="00562D45" w:rsidRDefault="00BF0FD7">
      <w:pPr>
        <w:shd w:val="clear" w:color="auto" w:fill="FFFFFF"/>
        <w:spacing w:line="322" w:lineRule="exact"/>
        <w:ind w:left="2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562D45" w:rsidRDefault="00562D45">
      <w:pPr>
        <w:shd w:val="clear" w:color="auto" w:fill="FFFFFF"/>
        <w:jc w:val="center"/>
        <w:rPr>
          <w:sz w:val="28"/>
          <w:szCs w:val="28"/>
        </w:rPr>
      </w:pPr>
    </w:p>
    <w:p w:rsidR="00562D45" w:rsidRDefault="00BF0FD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902C26">
        <w:rPr>
          <w:sz w:val="28"/>
          <w:szCs w:val="28"/>
        </w:rPr>
        <w:t>22 января</w:t>
      </w:r>
      <w:r>
        <w:rPr>
          <w:sz w:val="28"/>
          <w:szCs w:val="28"/>
        </w:rPr>
        <w:t xml:space="preserve"> 201</w:t>
      </w:r>
      <w:r w:rsidR="00902C26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                                                           </w:t>
      </w:r>
      <w:r w:rsidR="0076462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902C2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№ </w:t>
      </w:r>
      <w:r w:rsidR="00902C26">
        <w:rPr>
          <w:sz w:val="28"/>
          <w:szCs w:val="28"/>
        </w:rPr>
        <w:t>43</w:t>
      </w:r>
    </w:p>
    <w:p w:rsidR="00562D45" w:rsidRDefault="00BF0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2D45" w:rsidRDefault="00562D45">
      <w:pPr>
        <w:jc w:val="both"/>
        <w:rPr>
          <w:sz w:val="28"/>
          <w:szCs w:val="28"/>
        </w:rPr>
      </w:pPr>
    </w:p>
    <w:p w:rsidR="00562D45" w:rsidRDefault="00173C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утверждении П</w:t>
      </w:r>
      <w:r w:rsidR="00BF0FD7">
        <w:rPr>
          <w:sz w:val="28"/>
          <w:szCs w:val="28"/>
        </w:rPr>
        <w:t>лана мероприятий по противодействию коррупции в муниципальном образовании — Ряжский муниципальный район Рязанской области на 201</w:t>
      </w:r>
      <w:r w:rsidR="00902C26">
        <w:rPr>
          <w:sz w:val="28"/>
          <w:szCs w:val="28"/>
        </w:rPr>
        <w:t>6</w:t>
      </w:r>
      <w:r w:rsidR="0076462B">
        <w:rPr>
          <w:sz w:val="28"/>
          <w:szCs w:val="28"/>
        </w:rPr>
        <w:t xml:space="preserve"> год</w:t>
      </w:r>
    </w:p>
    <w:p w:rsidR="00562D45" w:rsidRDefault="00562D45">
      <w:pPr>
        <w:jc w:val="center"/>
        <w:rPr>
          <w:sz w:val="28"/>
          <w:szCs w:val="28"/>
        </w:rPr>
      </w:pPr>
    </w:p>
    <w:p w:rsidR="00562D45" w:rsidRDefault="00562D45">
      <w:pPr>
        <w:jc w:val="center"/>
        <w:rPr>
          <w:sz w:val="28"/>
          <w:szCs w:val="28"/>
        </w:rPr>
      </w:pPr>
    </w:p>
    <w:p w:rsidR="00562D45" w:rsidRDefault="00BF0F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02C26">
        <w:rPr>
          <w:sz w:val="28"/>
          <w:szCs w:val="28"/>
        </w:rPr>
        <w:t>о исполнение</w:t>
      </w:r>
      <w:r>
        <w:rPr>
          <w:sz w:val="28"/>
          <w:szCs w:val="28"/>
        </w:rPr>
        <w:t xml:space="preserve"> Федеральн</w:t>
      </w:r>
      <w:r w:rsidR="00902C26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902C26">
        <w:rPr>
          <w:sz w:val="28"/>
          <w:szCs w:val="28"/>
        </w:rPr>
        <w:t>а</w:t>
      </w:r>
      <w:r>
        <w:rPr>
          <w:sz w:val="28"/>
          <w:szCs w:val="28"/>
        </w:rPr>
        <w:t xml:space="preserve"> от 25</w:t>
      </w:r>
      <w:r w:rsidR="00902C26">
        <w:rPr>
          <w:sz w:val="28"/>
          <w:szCs w:val="28"/>
        </w:rPr>
        <w:t>.12.20</w:t>
      </w:r>
      <w:r>
        <w:rPr>
          <w:sz w:val="28"/>
          <w:szCs w:val="28"/>
        </w:rPr>
        <w:t>08 г</w:t>
      </w:r>
      <w:r w:rsidR="00902C26">
        <w:rPr>
          <w:sz w:val="28"/>
          <w:szCs w:val="28"/>
        </w:rPr>
        <w:t>.</w:t>
      </w:r>
      <w:r>
        <w:rPr>
          <w:sz w:val="28"/>
          <w:szCs w:val="28"/>
        </w:rPr>
        <w:t xml:space="preserve"> № 273-ФЗ </w:t>
      </w:r>
      <w:r w:rsidR="00902C26">
        <w:rPr>
          <w:sz w:val="28"/>
          <w:szCs w:val="28"/>
        </w:rPr>
        <w:t xml:space="preserve">(ред. от 28.11.2015 г.) </w:t>
      </w:r>
      <w:r>
        <w:rPr>
          <w:sz w:val="28"/>
          <w:szCs w:val="28"/>
        </w:rPr>
        <w:t>«О противодействии коррупции», распоряжения Правительства Рязанской области от 03</w:t>
      </w:r>
      <w:r w:rsidR="00902C26">
        <w:rPr>
          <w:sz w:val="28"/>
          <w:szCs w:val="28"/>
        </w:rPr>
        <w:t>.09.</w:t>
      </w:r>
      <w:r>
        <w:rPr>
          <w:sz w:val="28"/>
          <w:szCs w:val="28"/>
        </w:rPr>
        <w:t>2014 г</w:t>
      </w:r>
      <w:r w:rsidR="00902C26">
        <w:rPr>
          <w:sz w:val="28"/>
          <w:szCs w:val="28"/>
        </w:rPr>
        <w:t xml:space="preserve">. </w:t>
      </w:r>
      <w:r>
        <w:rPr>
          <w:sz w:val="28"/>
          <w:szCs w:val="28"/>
        </w:rPr>
        <w:t>№ 394-р</w:t>
      </w:r>
      <w:r w:rsidR="00902C26">
        <w:rPr>
          <w:sz w:val="28"/>
          <w:szCs w:val="28"/>
        </w:rPr>
        <w:t xml:space="preserve"> (ред. от 25.12.2014 г.)</w:t>
      </w:r>
      <w:r>
        <w:rPr>
          <w:sz w:val="28"/>
          <w:szCs w:val="28"/>
        </w:rPr>
        <w:t>, администрация Ряжского муниципального района ПОСТАНОВЛЯЕТ:</w:t>
      </w:r>
    </w:p>
    <w:p w:rsidR="00562D45" w:rsidRDefault="00173C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</w:t>
      </w:r>
      <w:r w:rsidR="00BF0FD7">
        <w:rPr>
          <w:sz w:val="28"/>
          <w:szCs w:val="28"/>
        </w:rPr>
        <w:t>лан мероприятий по противодействию коррупции в муниципальном образовании — Ряжский муниципальный район Рязанской области на 201</w:t>
      </w:r>
      <w:r w:rsidR="00902C26">
        <w:rPr>
          <w:sz w:val="28"/>
          <w:szCs w:val="28"/>
        </w:rPr>
        <w:t>6</w:t>
      </w:r>
      <w:r w:rsidR="00BF0FD7">
        <w:rPr>
          <w:sz w:val="28"/>
          <w:szCs w:val="28"/>
        </w:rPr>
        <w:t xml:space="preserve"> год согласно приложению.</w:t>
      </w:r>
    </w:p>
    <w:p w:rsidR="00562D45" w:rsidRDefault="00BF0F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подлежит обязательному опубликованию на официальном сайте </w:t>
      </w:r>
      <w:r w:rsidR="00173CC5">
        <w:rPr>
          <w:sz w:val="28"/>
          <w:szCs w:val="28"/>
        </w:rPr>
        <w:t xml:space="preserve">Ряжского </w:t>
      </w:r>
      <w:r>
        <w:rPr>
          <w:sz w:val="28"/>
          <w:szCs w:val="28"/>
        </w:rPr>
        <w:t>муниципального района</w:t>
      </w:r>
      <w:r w:rsidR="00626D65">
        <w:rPr>
          <w:sz w:val="28"/>
          <w:szCs w:val="28"/>
        </w:rPr>
        <w:t xml:space="preserve"> Рязанской области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562D45" w:rsidRDefault="007646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BF0FD7">
        <w:rPr>
          <w:sz w:val="28"/>
          <w:szCs w:val="28"/>
        </w:rPr>
        <w:t>Контроль за</w:t>
      </w:r>
      <w:proofErr w:type="gramEnd"/>
      <w:r w:rsidR="00BF0FD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62D45" w:rsidRDefault="00562D45">
      <w:pPr>
        <w:ind w:left="284"/>
        <w:jc w:val="both"/>
        <w:rPr>
          <w:sz w:val="28"/>
          <w:szCs w:val="28"/>
        </w:rPr>
      </w:pPr>
    </w:p>
    <w:p w:rsidR="00562D45" w:rsidRDefault="00562D45">
      <w:pPr>
        <w:ind w:left="284"/>
        <w:jc w:val="both"/>
        <w:rPr>
          <w:sz w:val="28"/>
          <w:szCs w:val="28"/>
        </w:rPr>
      </w:pPr>
    </w:p>
    <w:p w:rsidR="00626D65" w:rsidRDefault="00626D65">
      <w:pPr>
        <w:ind w:left="284"/>
        <w:jc w:val="both"/>
        <w:rPr>
          <w:sz w:val="28"/>
          <w:szCs w:val="28"/>
        </w:rPr>
      </w:pPr>
    </w:p>
    <w:p w:rsidR="00626D65" w:rsidRDefault="00626D65">
      <w:pPr>
        <w:ind w:left="284"/>
        <w:jc w:val="both"/>
        <w:rPr>
          <w:sz w:val="28"/>
          <w:szCs w:val="28"/>
        </w:rPr>
      </w:pPr>
    </w:p>
    <w:p w:rsidR="00562D45" w:rsidRDefault="00902C2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F0FD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0FD7">
        <w:rPr>
          <w:sz w:val="28"/>
          <w:szCs w:val="28"/>
        </w:rPr>
        <w:t xml:space="preserve"> администрации Ряжского</w:t>
      </w:r>
    </w:p>
    <w:p w:rsidR="00562D45" w:rsidRDefault="00BF0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</w:t>
      </w:r>
      <w:r w:rsidR="00902C2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902C26">
        <w:rPr>
          <w:sz w:val="28"/>
          <w:szCs w:val="28"/>
        </w:rPr>
        <w:t>А. В. Насонов</w:t>
      </w:r>
    </w:p>
    <w:p w:rsidR="00562D45" w:rsidRDefault="00562D45">
      <w:pPr>
        <w:ind w:left="284"/>
        <w:jc w:val="both"/>
        <w:rPr>
          <w:sz w:val="28"/>
          <w:szCs w:val="28"/>
        </w:rPr>
      </w:pPr>
    </w:p>
    <w:p w:rsidR="00562D45" w:rsidRDefault="00562D45">
      <w:pPr>
        <w:ind w:left="284"/>
        <w:jc w:val="both"/>
        <w:rPr>
          <w:sz w:val="28"/>
          <w:szCs w:val="28"/>
        </w:rPr>
      </w:pPr>
    </w:p>
    <w:p w:rsidR="00562D45" w:rsidRDefault="00562D45">
      <w:pPr>
        <w:ind w:left="284"/>
        <w:jc w:val="both"/>
        <w:rPr>
          <w:sz w:val="28"/>
          <w:szCs w:val="28"/>
        </w:rPr>
      </w:pPr>
    </w:p>
    <w:p w:rsidR="00626D65" w:rsidRDefault="00626D65">
      <w:pPr>
        <w:ind w:left="284"/>
        <w:jc w:val="both"/>
        <w:rPr>
          <w:sz w:val="28"/>
          <w:szCs w:val="28"/>
        </w:rPr>
      </w:pPr>
    </w:p>
    <w:p w:rsidR="00B5395C" w:rsidRDefault="00B5395C" w:rsidP="00B5395C">
      <w:pPr>
        <w:ind w:firstLine="11057"/>
        <w:rPr>
          <w:sz w:val="28"/>
          <w:szCs w:val="28"/>
        </w:rPr>
        <w:sectPr w:rsidR="00B5395C" w:rsidSect="00B5395C">
          <w:pgSz w:w="11906" w:h="16838" w:code="9"/>
          <w:pgMar w:top="510" w:right="1247" w:bottom="958" w:left="1701" w:header="720" w:footer="720" w:gutter="0"/>
          <w:cols w:space="720"/>
          <w:docGrid w:linePitch="360"/>
        </w:sectPr>
      </w:pPr>
    </w:p>
    <w:p w:rsidR="00B5395C" w:rsidRDefault="00B5395C" w:rsidP="00B5395C">
      <w:pPr>
        <w:ind w:firstLine="1105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5395C" w:rsidRDefault="00B5395C" w:rsidP="00B5395C">
      <w:pPr>
        <w:ind w:firstLine="11057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B5395C" w:rsidRDefault="00B5395C" w:rsidP="00B5395C">
      <w:pPr>
        <w:ind w:firstLine="11057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Ряжского </w:t>
      </w:r>
    </w:p>
    <w:p w:rsidR="00B5395C" w:rsidRDefault="00B5395C" w:rsidP="00B5395C">
      <w:pPr>
        <w:ind w:firstLine="11057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B5395C" w:rsidRDefault="00B5395C" w:rsidP="00B5395C">
      <w:pPr>
        <w:ind w:firstLine="11057"/>
        <w:rPr>
          <w:sz w:val="28"/>
          <w:szCs w:val="28"/>
        </w:rPr>
      </w:pPr>
      <w:r>
        <w:rPr>
          <w:sz w:val="28"/>
          <w:szCs w:val="28"/>
        </w:rPr>
        <w:t>от 22.01.2016 г. № 43</w:t>
      </w:r>
    </w:p>
    <w:p w:rsidR="00B5395C" w:rsidRDefault="00B5395C" w:rsidP="00B5395C">
      <w:pPr>
        <w:ind w:firstLine="11057"/>
        <w:rPr>
          <w:sz w:val="28"/>
          <w:szCs w:val="28"/>
        </w:rPr>
      </w:pPr>
    </w:p>
    <w:p w:rsidR="00B5395C" w:rsidRDefault="00B5395C" w:rsidP="00B539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</w:p>
    <w:p w:rsidR="00B5395C" w:rsidRDefault="00B5395C" w:rsidP="00B539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противодействию коррупции </w:t>
      </w:r>
      <w:proofErr w:type="gramStart"/>
      <w:r>
        <w:rPr>
          <w:sz w:val="28"/>
          <w:szCs w:val="28"/>
        </w:rPr>
        <w:t>в</w:t>
      </w:r>
      <w:proofErr w:type="gramEnd"/>
    </w:p>
    <w:p w:rsidR="00B5395C" w:rsidRDefault="00B5395C" w:rsidP="00B539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муниципальном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— Ряжский муниципальный район Рязанской области на 2016 год</w:t>
      </w:r>
    </w:p>
    <w:p w:rsidR="00B5395C" w:rsidRDefault="00B5395C" w:rsidP="00B5395C">
      <w:pPr>
        <w:jc w:val="center"/>
        <w:rPr>
          <w:sz w:val="28"/>
          <w:szCs w:val="28"/>
        </w:rPr>
      </w:pPr>
    </w:p>
    <w:tbl>
      <w:tblPr>
        <w:tblW w:w="148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7285"/>
        <w:gridCol w:w="4111"/>
        <w:gridCol w:w="2693"/>
      </w:tblGrid>
      <w:tr w:rsidR="00B5395C" w:rsidTr="00B5395C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 мероприятий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t>Исполнители мероприятий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t>4</w:t>
            </w:r>
          </w:p>
        </w:tc>
      </w:tr>
      <w:tr w:rsidR="00B5395C" w:rsidTr="00B5395C">
        <w:tc>
          <w:tcPr>
            <w:tcW w:w="148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t>1. Организационные мероприятия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заседаний Совета при главе администрации муниципального образования — Ряжский муниципальный район Рязанской области по противодействию коррупции (далее - Совет)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и члены Совета, </w:t>
            </w:r>
          </w:p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 Ряжского муниципального района, иные заинтересованные органы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отечественного и зарубежного опыта в сфере противодействия коррупции, анализ фактов, способствующих коррупции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</w:t>
            </w:r>
          </w:p>
        </w:tc>
      </w:tr>
      <w:tr w:rsidR="00B5395C" w:rsidTr="00B5395C">
        <w:tc>
          <w:tcPr>
            <w:tcW w:w="148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lastRenderedPageBreak/>
              <w:t xml:space="preserve">2. </w:t>
            </w:r>
            <w:proofErr w:type="spellStart"/>
            <w:r w:rsidRPr="00EE782F">
              <w:rPr>
                <w:sz w:val="28"/>
                <w:szCs w:val="28"/>
              </w:rPr>
              <w:t>Антикоррупционные</w:t>
            </w:r>
            <w:proofErr w:type="spellEnd"/>
            <w:r w:rsidRPr="00EE782F">
              <w:rPr>
                <w:sz w:val="28"/>
                <w:szCs w:val="28"/>
              </w:rPr>
              <w:t xml:space="preserve"> меры при прохождении муниципальной службы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сведений о доходах, расходах, об имуществе и обязательствах имущественного характера гражданских служащих, их супруг (супругов) и несовершеннолетних детей на официальном сайте администрации Ряжского муниципального района в информационно-телекоммуникационной сети «Интернет» в соответствии с действующим законодательством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 мая 2016 года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проверок достоверности и полноты сведений, представляемых гражданскими служащими, и соблюдения гражданскими служащими требований к служебному поведению в соответствии с действующим законодательством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основании поступившей информации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Совета, юридический отдел администрации Ряжского муниципального района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Доведение до граждан, поступающих на муниципальную службу в органы местного самоуправления Ряжского муниципального района Рязанской области, положений действующего законодательства Российской Федерации и Рязанской области о противодействии коррупции, в том числе: об ответственности за коррупционные правонарушения; о порядке проверки достоверности и полноты сведений, представляемых гражданами, претендующими на замещение должностей муниципальной службы, в соответствии с действующим законодательством</w:t>
            </w:r>
            <w:proofErr w:type="gramEnd"/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Совета, управляющий делами администрации Ряжского муниципального района, юридический отдел администрации Ряжского муниципального района</w:t>
            </w:r>
          </w:p>
        </w:tc>
      </w:tr>
      <w:tr w:rsidR="00B5395C" w:rsidTr="00B5395C">
        <w:tc>
          <w:tcPr>
            <w:tcW w:w="148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lastRenderedPageBreak/>
              <w:t>3. Противодействие коррупции в учреждениях, подведомственных администрации Ряжского муниципального района Рязанской области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проверок достоверности и полноты сведений о доходах, об имуществе и обязательствах имущественного характера граждан, претендующих на замещение должностей руководителей учреждений, а также их супруг (супругов) и несовершеннолетних детей и руководителей учреждений в соответствии с законодательством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Совета, управляющий делами администрации Ряжского муниципального района, юридический отдел администрации Ряжского муниципального района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информационно-разъяснительной работы с работниками подведомственных учреждений по доведению до их сведения основных положений нормативных правовых актов антикоррупционной направленности в целях формирования у них нетерпимого отношения к проявлениям коррупции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Совета, управляющий делами администрации Ряжского муниципального района, юридический отдел администрации Ряжского муниципального района</w:t>
            </w:r>
          </w:p>
        </w:tc>
      </w:tr>
      <w:tr w:rsidR="00B5395C" w:rsidTr="00B5395C">
        <w:tc>
          <w:tcPr>
            <w:tcW w:w="148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lastRenderedPageBreak/>
              <w:t xml:space="preserve">4. </w:t>
            </w:r>
            <w:proofErr w:type="spellStart"/>
            <w:r w:rsidRPr="00EE782F">
              <w:rPr>
                <w:sz w:val="28"/>
                <w:szCs w:val="28"/>
              </w:rPr>
              <w:t>Антикоррупционная</w:t>
            </w:r>
            <w:proofErr w:type="spellEnd"/>
            <w:r w:rsidRPr="00EE782F">
              <w:rPr>
                <w:sz w:val="28"/>
                <w:szCs w:val="28"/>
              </w:rPr>
              <w:t xml:space="preserve"> экспертиза нормативных правовых актов и проектов нормативных правовых актов муниципального образования — Ряжский муниципальный район Рязанской области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 антикоррупционной экспертизы проектов нормативных правовых актов Ряжского муниципального района и нормативных правовых актов Ряжского муниципального района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Совета, юридический отдел администрации Ряжского муниципального района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Приведение нормативных правовых актов Ряжского муниципального района в соответствие с законодательством  Российской Федерации и Рязанской области в сфере противодействия коррупции 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подразделения администрации Ряжского муниципального района.</w:t>
            </w:r>
          </w:p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приведением н.п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 xml:space="preserve"> возлагается на юридический отдел администрации Ряжского муниципального района</w:t>
            </w:r>
          </w:p>
        </w:tc>
      </w:tr>
      <w:tr w:rsidR="00B5395C" w:rsidTr="00B5395C">
        <w:tc>
          <w:tcPr>
            <w:tcW w:w="148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t xml:space="preserve">5. Обеспечение участия граждан и институтов гражданского общества в антикоррупционной деятельности 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населения Ряжского муниципального района через официальный сайт администрации Ряжского муниципального района о результатах рассмотрения </w:t>
            </w:r>
            <w:r>
              <w:rPr>
                <w:sz w:val="28"/>
                <w:szCs w:val="28"/>
              </w:rPr>
              <w:lastRenderedPageBreak/>
              <w:t>обращений граждан, содержащих информацию о фактах коррупции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</w:t>
            </w:r>
          </w:p>
        </w:tc>
      </w:tr>
      <w:tr w:rsidR="00B5395C" w:rsidTr="00B5395C">
        <w:tc>
          <w:tcPr>
            <w:tcW w:w="148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EE782F">
              <w:rPr>
                <w:sz w:val="28"/>
                <w:szCs w:val="28"/>
              </w:rPr>
              <w:lastRenderedPageBreak/>
              <w:t xml:space="preserve">6. </w:t>
            </w:r>
            <w:proofErr w:type="spellStart"/>
            <w:r w:rsidRPr="00EE782F">
              <w:rPr>
                <w:sz w:val="28"/>
                <w:szCs w:val="28"/>
              </w:rPr>
              <w:t>Антикоррупционное</w:t>
            </w:r>
            <w:proofErr w:type="spellEnd"/>
            <w:r w:rsidRPr="00EE782F">
              <w:rPr>
                <w:sz w:val="28"/>
                <w:szCs w:val="28"/>
              </w:rPr>
              <w:t xml:space="preserve"> просвещение и информационное обеспечение антикоррупционной деятельности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граждан достоверной информацией о деятельности органов местного самоуправления Ряжского муниципального района по борьбе с коррупцией путем подготовки и размещения в средствах массовой информации и в информационно-телекоммуникационной сети «Интернет» публикаций соответствующей направленности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</w:t>
            </w:r>
          </w:p>
        </w:tc>
      </w:tr>
      <w:tr w:rsidR="00B5395C" w:rsidTr="00B5395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в обществе нетерпимого отношения к коррупции при содействии средств массовой информации, общественных объединений, организаций на территории Ряжского муниципального района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395C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395C" w:rsidRPr="00EE782F" w:rsidRDefault="00B5395C" w:rsidP="00A82F04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Совета, члены Совета</w:t>
            </w:r>
          </w:p>
        </w:tc>
      </w:tr>
    </w:tbl>
    <w:p w:rsidR="00B5395C" w:rsidRDefault="00B5395C">
      <w:pPr>
        <w:jc w:val="both"/>
      </w:pPr>
    </w:p>
    <w:sectPr w:rsidR="00B5395C" w:rsidSect="00B5395C">
      <w:pgSz w:w="16838" w:h="11906" w:orient="landscape" w:code="9"/>
      <w:pgMar w:top="1247" w:right="958" w:bottom="1701" w:left="5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C5952"/>
    <w:rsid w:val="00173CC5"/>
    <w:rsid w:val="0026743C"/>
    <w:rsid w:val="00295238"/>
    <w:rsid w:val="00320A5C"/>
    <w:rsid w:val="00562D45"/>
    <w:rsid w:val="00626D65"/>
    <w:rsid w:val="0076462B"/>
    <w:rsid w:val="00777D02"/>
    <w:rsid w:val="00902C26"/>
    <w:rsid w:val="00B5395C"/>
    <w:rsid w:val="00BF0FD7"/>
    <w:rsid w:val="00CB26FE"/>
    <w:rsid w:val="00CC5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D45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2D45"/>
    <w:rPr>
      <w:sz w:val="28"/>
      <w:szCs w:val="28"/>
    </w:rPr>
  </w:style>
  <w:style w:type="character" w:customStyle="1" w:styleId="WW8Num1z1">
    <w:name w:val="WW8Num1z1"/>
    <w:rsid w:val="00562D45"/>
  </w:style>
  <w:style w:type="character" w:customStyle="1" w:styleId="WW8Num1z2">
    <w:name w:val="WW8Num1z2"/>
    <w:rsid w:val="00562D45"/>
  </w:style>
  <w:style w:type="character" w:customStyle="1" w:styleId="WW8Num1z3">
    <w:name w:val="WW8Num1z3"/>
    <w:rsid w:val="00562D45"/>
  </w:style>
  <w:style w:type="character" w:customStyle="1" w:styleId="WW8Num1z4">
    <w:name w:val="WW8Num1z4"/>
    <w:rsid w:val="00562D45"/>
  </w:style>
  <w:style w:type="character" w:customStyle="1" w:styleId="WW8Num1z5">
    <w:name w:val="WW8Num1z5"/>
    <w:rsid w:val="00562D45"/>
  </w:style>
  <w:style w:type="character" w:customStyle="1" w:styleId="WW8Num1z6">
    <w:name w:val="WW8Num1z6"/>
    <w:rsid w:val="00562D45"/>
  </w:style>
  <w:style w:type="character" w:customStyle="1" w:styleId="WW8Num1z7">
    <w:name w:val="WW8Num1z7"/>
    <w:rsid w:val="00562D45"/>
  </w:style>
  <w:style w:type="character" w:customStyle="1" w:styleId="WW8Num1z8">
    <w:name w:val="WW8Num1z8"/>
    <w:rsid w:val="00562D45"/>
  </w:style>
  <w:style w:type="character" w:customStyle="1" w:styleId="WW8Num2z0">
    <w:name w:val="WW8Num2z0"/>
    <w:rsid w:val="00562D45"/>
  </w:style>
  <w:style w:type="character" w:customStyle="1" w:styleId="WW8Num2z1">
    <w:name w:val="WW8Num2z1"/>
    <w:rsid w:val="00562D45"/>
  </w:style>
  <w:style w:type="character" w:customStyle="1" w:styleId="WW8Num2z2">
    <w:name w:val="WW8Num2z2"/>
    <w:rsid w:val="00562D45"/>
  </w:style>
  <w:style w:type="character" w:customStyle="1" w:styleId="WW8Num2z3">
    <w:name w:val="WW8Num2z3"/>
    <w:rsid w:val="00562D45"/>
  </w:style>
  <w:style w:type="character" w:customStyle="1" w:styleId="WW8Num2z4">
    <w:name w:val="WW8Num2z4"/>
    <w:rsid w:val="00562D45"/>
  </w:style>
  <w:style w:type="character" w:customStyle="1" w:styleId="WW8Num2z5">
    <w:name w:val="WW8Num2z5"/>
    <w:rsid w:val="00562D45"/>
  </w:style>
  <w:style w:type="character" w:customStyle="1" w:styleId="WW8Num2z6">
    <w:name w:val="WW8Num2z6"/>
    <w:rsid w:val="00562D45"/>
  </w:style>
  <w:style w:type="character" w:customStyle="1" w:styleId="WW8Num2z7">
    <w:name w:val="WW8Num2z7"/>
    <w:rsid w:val="00562D45"/>
  </w:style>
  <w:style w:type="character" w:customStyle="1" w:styleId="WW8Num2z8">
    <w:name w:val="WW8Num2z8"/>
    <w:rsid w:val="00562D45"/>
  </w:style>
  <w:style w:type="character" w:customStyle="1" w:styleId="1">
    <w:name w:val="Основной шрифт абзаца1"/>
    <w:rsid w:val="00562D45"/>
  </w:style>
  <w:style w:type="paragraph" w:customStyle="1" w:styleId="a3">
    <w:name w:val="Заголовок"/>
    <w:basedOn w:val="a"/>
    <w:next w:val="a4"/>
    <w:rsid w:val="00562D4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62D45"/>
    <w:pPr>
      <w:spacing w:after="140" w:line="288" w:lineRule="auto"/>
    </w:pPr>
  </w:style>
  <w:style w:type="paragraph" w:styleId="a5">
    <w:name w:val="List"/>
    <w:basedOn w:val="a4"/>
    <w:rsid w:val="00562D45"/>
    <w:rPr>
      <w:rFonts w:cs="Mangal"/>
    </w:rPr>
  </w:style>
  <w:style w:type="paragraph" w:styleId="a6">
    <w:name w:val="caption"/>
    <w:basedOn w:val="a"/>
    <w:qFormat/>
    <w:rsid w:val="00562D4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562D45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562D45"/>
    <w:pPr>
      <w:suppressLineNumbers/>
    </w:pPr>
  </w:style>
  <w:style w:type="paragraph" w:customStyle="1" w:styleId="a8">
    <w:name w:val="Заголовок таблицы"/>
    <w:basedOn w:val="a7"/>
    <w:rsid w:val="00562D45"/>
    <w:pPr>
      <w:jc w:val="center"/>
    </w:pPr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646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2B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Корнеева</cp:lastModifiedBy>
  <cp:revision>6</cp:revision>
  <cp:lastPrinted>2016-09-21T05:41:00Z</cp:lastPrinted>
  <dcterms:created xsi:type="dcterms:W3CDTF">2016-01-22T08:02:00Z</dcterms:created>
  <dcterms:modified xsi:type="dcterms:W3CDTF">2016-09-21T05:42:00Z</dcterms:modified>
</cp:coreProperties>
</file>